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D8C" w:rsidRDefault="00AC1478">
      <w:pPr>
        <w:rPr>
          <w:b/>
        </w:rPr>
      </w:pPr>
      <w:bookmarkStart w:id="0" w:name="_GoBack"/>
      <w:bookmarkEnd w:id="0"/>
      <w:r>
        <w:rPr>
          <w:noProof/>
          <w:lang w:val="en-GB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-466724</wp:posOffset>
            </wp:positionH>
            <wp:positionV relativeFrom="paragraph">
              <wp:posOffset>0</wp:posOffset>
            </wp:positionV>
            <wp:extent cx="6877050" cy="1390650"/>
            <wp:effectExtent l="0" t="0" r="0" b="0"/>
            <wp:wrapTopAndBottom distT="0" dist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t="12048"/>
                    <a:stretch>
                      <a:fillRect/>
                    </a:stretch>
                  </pic:blipFill>
                  <pic:spPr>
                    <a:xfrm>
                      <a:off x="0" y="0"/>
                      <a:ext cx="6877050" cy="1390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B0D8C" w:rsidRDefault="00AC1478">
      <w:pPr>
        <w:rPr>
          <w:b/>
          <w:sz w:val="38"/>
          <w:szCs w:val="38"/>
        </w:rPr>
      </w:pPr>
      <w:r>
        <w:rPr>
          <w:b/>
          <w:sz w:val="38"/>
          <w:szCs w:val="38"/>
        </w:rPr>
        <w:t xml:space="preserve">Chlamydia and </w:t>
      </w:r>
      <w:proofErr w:type="spellStart"/>
      <w:r>
        <w:rPr>
          <w:b/>
          <w:sz w:val="38"/>
          <w:szCs w:val="38"/>
        </w:rPr>
        <w:t>Gonorrhoea</w:t>
      </w:r>
      <w:proofErr w:type="spellEnd"/>
      <w:r>
        <w:rPr>
          <w:b/>
          <w:sz w:val="38"/>
          <w:szCs w:val="38"/>
        </w:rPr>
        <w:t xml:space="preserve"> (orange sample kit for males)</w:t>
      </w:r>
    </w:p>
    <w:p w:rsidR="008B0D8C" w:rsidRDefault="00AC1478">
      <w:pPr>
        <w:numPr>
          <w:ilvl w:val="0"/>
          <w:numId w:val="1"/>
        </w:numPr>
        <w:rPr>
          <w:sz w:val="38"/>
          <w:szCs w:val="38"/>
        </w:rPr>
      </w:pPr>
      <w:r>
        <w:rPr>
          <w:sz w:val="38"/>
          <w:szCs w:val="38"/>
        </w:rPr>
        <w:t>Please provide a urine sample in the white-topped urine bottle provided separately</w:t>
      </w:r>
    </w:p>
    <w:p w:rsidR="008B0D8C" w:rsidRDefault="00AC1478">
      <w:pPr>
        <w:numPr>
          <w:ilvl w:val="0"/>
          <w:numId w:val="1"/>
        </w:numPr>
        <w:rPr>
          <w:sz w:val="38"/>
          <w:szCs w:val="38"/>
        </w:rPr>
      </w:pPr>
      <w:r>
        <w:rPr>
          <w:sz w:val="38"/>
          <w:szCs w:val="38"/>
        </w:rPr>
        <w:t>Remove the orange lidded sample tube from the plastic packaging</w:t>
      </w:r>
    </w:p>
    <w:p w:rsidR="008B0D8C" w:rsidRDefault="00AC1478">
      <w:pPr>
        <w:numPr>
          <w:ilvl w:val="0"/>
          <w:numId w:val="1"/>
        </w:numPr>
        <w:rPr>
          <w:sz w:val="38"/>
          <w:szCs w:val="38"/>
        </w:rPr>
      </w:pPr>
      <w:r>
        <w:rPr>
          <w:sz w:val="38"/>
          <w:szCs w:val="38"/>
        </w:rPr>
        <w:t>Unscrew the orange lid and carefully stand the tube upright</w:t>
      </w:r>
    </w:p>
    <w:p w:rsidR="008B0D8C" w:rsidRDefault="00AC1478">
      <w:pPr>
        <w:numPr>
          <w:ilvl w:val="0"/>
          <w:numId w:val="1"/>
        </w:numPr>
        <w:rPr>
          <w:sz w:val="38"/>
          <w:szCs w:val="38"/>
        </w:rPr>
      </w:pPr>
      <w:r>
        <w:rPr>
          <w:sz w:val="38"/>
          <w:szCs w:val="38"/>
        </w:rPr>
        <w:t xml:space="preserve"> Take the pipette from the plastic packaging and collect some urine from the white-topped urine bottle</w:t>
      </w:r>
    </w:p>
    <w:p w:rsidR="008B0D8C" w:rsidRDefault="00AC1478">
      <w:pPr>
        <w:numPr>
          <w:ilvl w:val="0"/>
          <w:numId w:val="1"/>
        </w:numPr>
        <w:rPr>
          <w:sz w:val="38"/>
          <w:szCs w:val="38"/>
        </w:rPr>
      </w:pPr>
      <w:r>
        <w:rPr>
          <w:sz w:val="38"/>
          <w:szCs w:val="38"/>
        </w:rPr>
        <w:t>Place the urine in the orange-lidded test tube</w:t>
      </w:r>
    </w:p>
    <w:p w:rsidR="008B0D8C" w:rsidRDefault="00AC1478">
      <w:pPr>
        <w:numPr>
          <w:ilvl w:val="0"/>
          <w:numId w:val="1"/>
        </w:numPr>
        <w:rPr>
          <w:sz w:val="38"/>
          <w:szCs w:val="38"/>
        </w:rPr>
      </w:pPr>
      <w:r>
        <w:rPr>
          <w:sz w:val="38"/>
          <w:szCs w:val="38"/>
        </w:rPr>
        <w:t>Screw the orange lid back onto the test tube</w:t>
      </w:r>
    </w:p>
    <w:p w:rsidR="008B0D8C" w:rsidRDefault="00AC1478">
      <w:pPr>
        <w:numPr>
          <w:ilvl w:val="0"/>
          <w:numId w:val="1"/>
        </w:numPr>
        <w:rPr>
          <w:sz w:val="38"/>
          <w:szCs w:val="38"/>
        </w:rPr>
      </w:pPr>
      <w:r>
        <w:rPr>
          <w:sz w:val="38"/>
          <w:szCs w:val="38"/>
        </w:rPr>
        <w:t>D</w:t>
      </w:r>
      <w:r>
        <w:rPr>
          <w:sz w:val="38"/>
          <w:szCs w:val="38"/>
        </w:rPr>
        <w:t>iscard the white-topped bottle and contents</w:t>
      </w:r>
    </w:p>
    <w:p w:rsidR="008B0D8C" w:rsidRDefault="00AC1478">
      <w:pPr>
        <w:numPr>
          <w:ilvl w:val="0"/>
          <w:numId w:val="1"/>
        </w:numPr>
        <w:rPr>
          <w:sz w:val="38"/>
          <w:szCs w:val="38"/>
        </w:rPr>
      </w:pPr>
      <w:r>
        <w:rPr>
          <w:sz w:val="38"/>
          <w:szCs w:val="38"/>
        </w:rPr>
        <w:t>Place the orange-topped tube into the request form bag</w:t>
      </w:r>
    </w:p>
    <w:p w:rsidR="008B0D8C" w:rsidRDefault="00AC1478">
      <w:pPr>
        <w:numPr>
          <w:ilvl w:val="0"/>
          <w:numId w:val="1"/>
        </w:numPr>
        <w:rPr>
          <w:sz w:val="38"/>
          <w:szCs w:val="38"/>
        </w:rPr>
      </w:pPr>
      <w:r>
        <w:rPr>
          <w:sz w:val="38"/>
          <w:szCs w:val="38"/>
        </w:rPr>
        <w:t>Do not seal the bag</w:t>
      </w:r>
    </w:p>
    <w:p w:rsidR="008B0D8C" w:rsidRDefault="00AC1478">
      <w:pPr>
        <w:numPr>
          <w:ilvl w:val="0"/>
          <w:numId w:val="1"/>
        </w:numPr>
        <w:rPr>
          <w:sz w:val="38"/>
          <w:szCs w:val="38"/>
        </w:rPr>
      </w:pPr>
      <w:r>
        <w:rPr>
          <w:sz w:val="38"/>
          <w:szCs w:val="38"/>
        </w:rPr>
        <w:t>Please return to the surgery</w:t>
      </w:r>
    </w:p>
    <w:p w:rsidR="008B0D8C" w:rsidRDefault="008B0D8C">
      <w:pPr>
        <w:ind w:left="720"/>
      </w:pPr>
    </w:p>
    <w:sectPr w:rsidR="008B0D8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725E9"/>
    <w:multiLevelType w:val="multilevel"/>
    <w:tmpl w:val="498C17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B0D8C"/>
    <w:rsid w:val="008B0D8C"/>
    <w:rsid w:val="00AC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Nottinghamshire Health Informatics Service (NHIS)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French Jenny - General Practitioner - C84053</dc:creator>
  <cp:lastModifiedBy>French Jenny - General Practitioner - C84053</cp:lastModifiedBy>
  <cp:revision>2</cp:revision>
  <dcterms:created xsi:type="dcterms:W3CDTF">2021-04-07T12:50:00Z</dcterms:created>
  <dcterms:modified xsi:type="dcterms:W3CDTF">2021-04-07T12:50:00Z</dcterms:modified>
</cp:coreProperties>
</file>